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3ECEAC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C1F8F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530E71C1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0F8EDAAE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680CB0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1BEBF8C7" w14:textId="77777777" w:rsidR="008F6432" w:rsidRDefault="008F6432" w:rsidP="008F643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0A1774F6" w14:textId="19AE5F31" w:rsidR="007865F5" w:rsidRPr="001B0262" w:rsidRDefault="00915FAA" w:rsidP="00915FAA">
            <w:pPr>
              <w:ind w:left="29"/>
              <w:rPr>
                <w:rStyle w:val="Zwaar"/>
                <w:lang w:val="fr-FR"/>
              </w:rPr>
            </w:pPr>
            <w:r w:rsidRPr="001B0262">
              <w:rPr>
                <w:b/>
                <w:lang w:val="fr-FR"/>
              </w:rPr>
              <w:t>T</w:t>
            </w:r>
            <w:r w:rsidRPr="001B0262">
              <w:rPr>
                <w:lang w:val="fr-FR"/>
              </w:rPr>
              <w:t xml:space="preserve"> </w:t>
            </w:r>
            <w:r w:rsidR="00C424EB" w:rsidRPr="001B0262">
              <w:rPr>
                <w:lang w:val="fr-FR"/>
              </w:rPr>
              <w:t xml:space="preserve">02 553 00 47 </w:t>
            </w:r>
            <w:r w:rsidRPr="001B0262">
              <w:rPr>
                <w:lang w:val="fr-FR"/>
              </w:rPr>
              <w:t xml:space="preserve">– </w:t>
            </w:r>
            <w:hyperlink r:id="rId13" w:history="1">
              <w:r w:rsidRPr="001B0262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1B0262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DA3F08" w14:paraId="07465841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3290C12D" w14:textId="4DDDDA59" w:rsidR="0025213B" w:rsidRDefault="0025213B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25213B">
              <w:rPr>
                <w:rFonts w:eastAsia="Times New Roman"/>
                <w:lang w:val="nl-NL" w:eastAsia="nl-NL"/>
              </w:rPr>
              <w:t xml:space="preserve">Koning Albert II-laan 15 bus </w:t>
            </w:r>
            <w:r>
              <w:rPr>
                <w:rFonts w:eastAsia="Times New Roman"/>
                <w:lang w:val="nl-NL" w:eastAsia="nl-NL"/>
              </w:rPr>
              <w:t xml:space="preserve">600, </w:t>
            </w:r>
            <w:r w:rsidRPr="0025213B">
              <w:rPr>
                <w:rFonts w:eastAsia="Times New Roman"/>
                <w:lang w:val="nl-NL" w:eastAsia="nl-NL"/>
              </w:rPr>
              <w:t>1210 BRUSSEL</w:t>
            </w:r>
          </w:p>
          <w:p w14:paraId="35C7DAD9" w14:textId="3BC29311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7AA580F" w:rsidR="007865F5" w:rsidRPr="003D2B26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C1F8F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C1F8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D2B26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4FB8C541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6B2420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6B2420">
              <w:rPr>
                <w:i/>
              </w:rPr>
              <w:t>2025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449CA36A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4ED96D5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F0B4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08A0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B6CC" w14:textId="77777777" w:rsidR="00A5021E" w:rsidRPr="003D114E" w:rsidRDefault="00A5021E" w:rsidP="00A5021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A5021E" w:rsidRPr="003D114E" w14:paraId="224D544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F25B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16E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17E3" w14:textId="77777777" w:rsidR="00A5021E" w:rsidRPr="003D114E" w:rsidRDefault="00A5021E" w:rsidP="00A5021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4B557D03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0BA7088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21FEE9A1" w14:textId="77777777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4B5" w:rsidRPr="003D114E" w14:paraId="566767A8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C926" w14:textId="77777777" w:rsidR="007814B5" w:rsidRPr="003D114E" w:rsidRDefault="007814B5" w:rsidP="007814B5">
            <w:pPr>
              <w:pStyle w:val="leeg"/>
            </w:pPr>
          </w:p>
        </w:tc>
      </w:tr>
    </w:tbl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6B99AC65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5EAA679C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12DAE9AB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4B2B6BE8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D7C955B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6B2420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3422B8EA" w14:textId="146A0237" w:rsidR="00A24EC4" w:rsidRPr="002F6A1F" w:rsidRDefault="00A24EC4" w:rsidP="002F6A1F">
      <w:pPr>
        <w:tabs>
          <w:tab w:val="left" w:pos="3401"/>
        </w:tabs>
        <w:sectPr w:rsidR="00A24EC4" w:rsidRPr="002F6A1F" w:rsidSect="00E958F0">
          <w:footerReference w:type="default" r:id="rId20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38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2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7"/>
        <w:gridCol w:w="142"/>
        <w:gridCol w:w="2694"/>
        <w:gridCol w:w="142"/>
        <w:gridCol w:w="2694"/>
        <w:gridCol w:w="142"/>
        <w:gridCol w:w="37"/>
        <w:gridCol w:w="1381"/>
        <w:gridCol w:w="57"/>
      </w:tblGrid>
      <w:tr w:rsidR="0005484D" w14:paraId="602191B0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FC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09FA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1: gegevens van de percelen die u aan jachtterreinen wilt toevoegen</w:t>
            </w:r>
          </w:p>
        </w:tc>
      </w:tr>
      <w:tr w:rsidR="0005484D" w14:paraId="0B3F9529" w14:textId="77777777" w:rsidTr="0005484D">
        <w:trPr>
          <w:trHeight w:hRule="exact" w:val="397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EC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75C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7885B95A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FD1E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E803CB8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aan het overeenkomstige jachtterrein wilt toevoegen.</w:t>
            </w:r>
          </w:p>
          <w:p w14:paraId="08A62A00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69A5FC97" w14:textId="453A4C42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1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06662A86" wp14:editId="66C8ED08">
                  <wp:extent cx="161925" cy="1619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1FD82EB5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3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4384A747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3121A3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 een kopie van de jachtrechtovereenkomst voor elk van de vermelde percelen.</w:t>
            </w:r>
            <w:r>
              <w:t xml:space="preserve"> Nummer </w:t>
            </w:r>
            <w:r>
              <w:rPr>
                <w:rFonts w:eastAsia="Calibri"/>
                <w:bCs w:val="0"/>
                <w:color w:val="000000"/>
              </w:rPr>
              <w:t>de schriftelijke bewijzen van jachtrecht in de rechterbovenhoek met het overeenkomstige nummer uit de linkerkolom.</w:t>
            </w:r>
          </w:p>
        </w:tc>
      </w:tr>
      <w:tr w:rsidR="0005484D" w14:paraId="774A3A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01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C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182D29C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A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D0A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5D74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343B15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F680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9AFE6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2EF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2CF1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4D4FB8F1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BC2120" w14:textId="77777777" w:rsidR="0005484D" w:rsidRDefault="0005484D">
            <w:pPr>
              <w:pStyle w:val="leeg"/>
            </w:pPr>
          </w:p>
        </w:tc>
      </w:tr>
      <w:tr w:rsidR="0005484D" w14:paraId="0B3B9E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6DA2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9CEE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6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C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7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F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1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8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B9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AD59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9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FA8B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BC51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82A6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3B7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2345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B00FA42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519F1" w14:textId="77777777" w:rsidR="0005484D" w:rsidRDefault="0005484D">
            <w:pPr>
              <w:pStyle w:val="leeg"/>
            </w:pPr>
          </w:p>
        </w:tc>
      </w:tr>
      <w:tr w:rsidR="0005484D" w14:paraId="5D7C6783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D894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901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E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8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6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6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8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6B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A5A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E8FC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290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3684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829F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75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E03C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211828B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9BF4F8" w14:textId="77777777" w:rsidR="0005484D" w:rsidRDefault="0005484D">
            <w:pPr>
              <w:pStyle w:val="leeg"/>
            </w:pPr>
          </w:p>
        </w:tc>
      </w:tr>
      <w:tr w:rsidR="0005484D" w14:paraId="6775D61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C9EE0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D73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4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6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1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4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C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A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BA4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F58D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432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22E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0A58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FA9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6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038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614F8D5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A409B4" w14:textId="77777777" w:rsidR="0005484D" w:rsidRDefault="0005484D">
            <w:pPr>
              <w:pStyle w:val="leeg"/>
            </w:pPr>
          </w:p>
        </w:tc>
      </w:tr>
      <w:tr w:rsidR="0005484D" w14:paraId="57A0FF5F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9AF74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0DD20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4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5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5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C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6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8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E7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83266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5FB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6DC6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058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00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B7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43F8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31D0C2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71B441" w14:textId="77777777" w:rsidR="0005484D" w:rsidRDefault="0005484D">
            <w:pPr>
              <w:pStyle w:val="leeg"/>
            </w:pPr>
          </w:p>
        </w:tc>
      </w:tr>
      <w:tr w:rsidR="0005484D" w14:paraId="7AC1AC50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865F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CDC9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2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F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7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C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C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5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8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6EC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AD1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D074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05CB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D55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0E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31C0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95AC7BE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C6FD2" w14:textId="77777777" w:rsidR="0005484D" w:rsidRDefault="0005484D">
            <w:pPr>
              <w:pStyle w:val="leeg"/>
            </w:pPr>
          </w:p>
        </w:tc>
      </w:tr>
      <w:tr w:rsidR="0005484D" w14:paraId="712F5441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ADB8F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E8A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2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9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9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B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0DC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519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397C7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680D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DEFE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DA27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D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DDB3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E81570C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C04770" w14:textId="77777777" w:rsidR="0005484D" w:rsidRDefault="0005484D">
            <w:pPr>
              <w:pStyle w:val="leeg"/>
            </w:pPr>
          </w:p>
        </w:tc>
      </w:tr>
      <w:tr w:rsidR="0005484D" w14:paraId="0F7A48A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54C8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51FA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A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8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7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C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2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0C9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3DD2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C2B1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D3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6422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7F5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FF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A3C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B7059C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42D19D" w14:textId="77777777" w:rsidR="0005484D" w:rsidRDefault="0005484D">
            <w:pPr>
              <w:pStyle w:val="leeg"/>
            </w:pPr>
          </w:p>
        </w:tc>
      </w:tr>
      <w:tr w:rsidR="0005484D" w14:paraId="37FE064C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31677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BD65E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1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F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D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4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D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FF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3D7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10D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6502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2363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BE9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96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0006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99B07CF" w14:textId="693A7625" w:rsidR="0005484D" w:rsidRDefault="0005484D"/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41713B1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6568C7" w14:textId="7FE27AA4" w:rsidR="0005484D" w:rsidRDefault="0005484D">
            <w:pPr>
              <w:jc w:val="right"/>
              <w:rPr>
                <w:rFonts w:eastAsia="Calibri"/>
                <w:color w:val="000000"/>
              </w:rPr>
            </w:pPr>
            <w:r>
              <w:br w:type="page"/>
            </w:r>
          </w:p>
        </w:tc>
      </w:tr>
      <w:tr w:rsidR="0005484D" w14:paraId="6061E252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F5907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B30EC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24AA5F6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94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DCF6C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843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FC877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AD39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871A66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95D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14BB4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3DF931F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442F3" w14:textId="77777777" w:rsidR="0005484D" w:rsidRDefault="0005484D">
            <w:pPr>
              <w:pStyle w:val="leeg"/>
            </w:pPr>
          </w:p>
        </w:tc>
      </w:tr>
      <w:tr w:rsidR="0005484D" w14:paraId="0CB925D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F2B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5762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1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7E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0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4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C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32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A531B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1BB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9640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236B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D603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F7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A8B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DF73272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ED5C35" w14:textId="77777777" w:rsidR="0005484D" w:rsidRDefault="0005484D">
            <w:pPr>
              <w:pStyle w:val="leeg"/>
            </w:pPr>
          </w:p>
        </w:tc>
      </w:tr>
      <w:tr w:rsidR="0005484D" w14:paraId="1F8F25A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572D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5E18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8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20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0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9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3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5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E0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60FA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7A4C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DD1A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482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31CB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8A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E3AD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48D306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36602" w14:textId="77777777" w:rsidR="0005484D" w:rsidRDefault="0005484D">
            <w:pPr>
              <w:pStyle w:val="leeg"/>
            </w:pPr>
          </w:p>
        </w:tc>
      </w:tr>
      <w:tr w:rsidR="0005484D" w14:paraId="4EB579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85779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B5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F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3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8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6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0CC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1A25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235F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0302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8364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A617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D6D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330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159A8E4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125528" w14:textId="77777777" w:rsidR="0005484D" w:rsidRDefault="0005484D">
            <w:pPr>
              <w:pStyle w:val="leeg"/>
            </w:pPr>
          </w:p>
        </w:tc>
      </w:tr>
      <w:tr w:rsidR="0005484D" w14:paraId="22B9394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B0DF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03B8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0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9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D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88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8FF5A9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43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DDA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D104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AD04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0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0173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7D8749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D79769" w14:textId="77777777" w:rsidR="0005484D" w:rsidRDefault="0005484D">
            <w:pPr>
              <w:pStyle w:val="leeg"/>
            </w:pPr>
          </w:p>
        </w:tc>
      </w:tr>
      <w:tr w:rsidR="0005484D" w14:paraId="6DCB90C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D3F0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7297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A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2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9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2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0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6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A32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EB39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1679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4489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4D6B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2826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9D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74B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B02207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D17AD" w14:textId="77777777" w:rsidR="0005484D" w:rsidRDefault="0005484D">
            <w:pPr>
              <w:pStyle w:val="leeg"/>
            </w:pPr>
          </w:p>
        </w:tc>
      </w:tr>
      <w:tr w:rsidR="0005484D" w14:paraId="3F124B2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530AE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4951C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0C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9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6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2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9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C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84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15E8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80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CFD8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B56E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5652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04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E40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9A8170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D9B2AB" w14:textId="77777777" w:rsidR="0005484D" w:rsidRDefault="0005484D">
            <w:pPr>
              <w:pStyle w:val="leeg"/>
            </w:pPr>
          </w:p>
        </w:tc>
      </w:tr>
      <w:tr w:rsidR="0005484D" w14:paraId="5A212B4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71C6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9D7F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C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9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1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02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C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34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2007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CFC2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68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1256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83D1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BC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C35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23CDBB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874A5E" w14:textId="77777777" w:rsidR="0005484D" w:rsidRDefault="0005484D">
            <w:pPr>
              <w:pStyle w:val="leeg"/>
            </w:pPr>
          </w:p>
        </w:tc>
      </w:tr>
      <w:tr w:rsidR="0005484D" w14:paraId="7D70238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657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1FB4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7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21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E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A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A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93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8F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AD92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D292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7F7C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91E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8212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66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6CEA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8BECD5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FF1DF" w14:textId="77777777" w:rsidR="0005484D" w:rsidRDefault="0005484D">
            <w:pPr>
              <w:pStyle w:val="leeg"/>
            </w:pPr>
          </w:p>
        </w:tc>
      </w:tr>
      <w:tr w:rsidR="0005484D" w14:paraId="3128933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D8F1A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BA719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8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DD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5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D4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2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2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E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110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9B0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109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E68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D1B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86D1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6B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A871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C5A36F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A40B80" w14:textId="77777777" w:rsidR="0005484D" w:rsidRDefault="0005484D">
            <w:pPr>
              <w:pStyle w:val="leeg"/>
            </w:pPr>
          </w:p>
        </w:tc>
      </w:tr>
      <w:tr w:rsidR="0005484D" w14:paraId="7CDD65F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C941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A7D8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3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C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5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8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6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2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62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2F98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7A51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8D10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B7F9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F02E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CA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A6E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CA3ABA9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CC0F7" w14:textId="77777777" w:rsidR="0005484D" w:rsidRDefault="0005484D">
            <w:pPr>
              <w:pStyle w:val="leeg"/>
            </w:pPr>
          </w:p>
        </w:tc>
      </w:tr>
      <w:tr w:rsidR="0005484D" w14:paraId="5E12879C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D236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3D1F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A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6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0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FD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4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76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CD8D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D48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97DE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37B7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8BF0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0F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5F1E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00A6B7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96668" w14:textId="77777777" w:rsidR="0005484D" w:rsidRDefault="0005484D">
            <w:pPr>
              <w:pStyle w:val="leeg"/>
            </w:pPr>
          </w:p>
        </w:tc>
      </w:tr>
      <w:tr w:rsidR="0005484D" w14:paraId="6F5390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A6DB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E0782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6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F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7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5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8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E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B19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8FAC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29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449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11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B3E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A37A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865AA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3730494" w14:textId="77777777" w:rsidR="00BF3A78" w:rsidRDefault="00BF3A78">
      <w: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052E4E20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47A9" w14:textId="228495C9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06EB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2: gegevens van de percelen die u uit jachtterreinen wilt verwijderen</w:t>
            </w:r>
          </w:p>
        </w:tc>
      </w:tr>
      <w:tr w:rsidR="0005484D" w14:paraId="434B0001" w14:textId="77777777" w:rsidTr="0005484D">
        <w:trPr>
          <w:trHeight w:hRule="exact" w:val="283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D28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5C8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3CBF3B4A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E4A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CD0441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uit het overeenkomstige jachtterrein wilt verwijderen.</w:t>
            </w:r>
          </w:p>
          <w:p w14:paraId="3B28DD26" w14:textId="77777777" w:rsidR="0005484D" w:rsidRDefault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capakey, bijvoorbeeld: 12002D0558/00M000. </w:t>
            </w:r>
          </w:p>
          <w:p w14:paraId="30138E86" w14:textId="60477D74" w:rsidR="0005484D" w:rsidRDefault="0005484D" w:rsidP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4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87A1A45" wp14:editId="177A98FF">
                  <wp:extent cx="161925" cy="1619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  <w:r>
              <w:rPr>
                <w:rFonts w:eastAsia="Calibri"/>
                <w:bCs/>
                <w:color w:val="000000"/>
              </w:rPr>
              <w:t xml:space="preserve">Het nummer van het jachtterrein vindt u via </w:t>
            </w:r>
            <w:hyperlink r:id="rId25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color w:val="000000"/>
              </w:rPr>
              <w:t xml:space="preserve"> op de kaart met de jachtterreinen. </w:t>
            </w:r>
          </w:p>
          <w:p w14:paraId="78AA6A5C" w14:textId="0BABFE4D" w:rsidR="0005484D" w:rsidRDefault="0005484D" w:rsidP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</w:tc>
      </w:tr>
      <w:tr w:rsidR="0005484D" w14:paraId="5F0C37C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28D3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56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4A560B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C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A4014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5AB1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D4C8A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956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0346A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E154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37A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2FE50E48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5F8C2" w14:textId="77777777" w:rsidR="0005484D" w:rsidRPr="0005484D" w:rsidRDefault="0005484D">
            <w:pPr>
              <w:pStyle w:val="leeg"/>
              <w:rPr>
                <w:sz w:val="2"/>
                <w:szCs w:val="2"/>
              </w:rPr>
            </w:pPr>
          </w:p>
        </w:tc>
      </w:tr>
      <w:tr w:rsidR="0005484D" w14:paraId="5206EF73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1B7E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8C0E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4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B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E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3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2C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2F71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EE7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E5B5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7DBB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A7D68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BE3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D059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300A7FA" w14:textId="77777777" w:rsidTr="0005484D">
        <w:trPr>
          <w:trHeight w:val="57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1CE81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9761BC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38F1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FE5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F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D32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5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F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8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F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B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B9C5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E2A6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2A4A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5F0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D71D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7E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7318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E270A44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1380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F1E4C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C1A6D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AC30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D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F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2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A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71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3EEB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CCA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57B4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C01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9E20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8D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1607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7F02EE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74125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AA068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34C1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CA42C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5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EC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CC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714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04C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745B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F412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8CE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93A9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C9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5EB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00B565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E5126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0C519D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B965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37FB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F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5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C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1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DA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E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02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0B25B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7E9A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037B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664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49CD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B80F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9ECA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AF960E3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7D03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794FB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BAB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58E3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9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C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9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6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70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F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D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FF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FE9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38A4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16F6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16E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0B9F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F9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A8B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83ECB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128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B8C5DE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1BF5C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0A4F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1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0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7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2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8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F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AD3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9134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4BF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14F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0B80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593E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D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E0F7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5E0611D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C589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DC1FA5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A8CD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934B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E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80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C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6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1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A5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5C82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007B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89E7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8F23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6038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3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78A0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595464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AE94F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BD7B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B70D3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363A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C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57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3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B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7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7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56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B9FD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ECDB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3648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92C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A236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95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A602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0C7C7A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22183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544E7" w14:textId="77777777" w:rsidTr="0005484D">
        <w:trPr>
          <w:trHeight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101EA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74A75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0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0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7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3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A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A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2C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B579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6E6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B86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29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1CA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2F6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DF47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C37AB7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C1146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7EBB144E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2380E57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D7AE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050781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A1C09E3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02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4DBBF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F3DB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4004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E88C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65605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445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39919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5C25467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F949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F7474D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0C3D1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12FC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E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6E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7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B1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9B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B0B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623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79B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856D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CD75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4F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CD9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33A95CF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B3366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4F945C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920D3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23A8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3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4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0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41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DF47A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1281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F2AF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76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6B26E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82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BA5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4F946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F72B9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30A649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FCD9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48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1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7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8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3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53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1195B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AA33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8F25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A49B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0F9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AD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785CC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734B77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C2AB5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258C5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F68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DFA3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7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5A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5C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8B6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133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330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29D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6CB01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B59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3A522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FCE32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5543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C31B9CE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A31D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968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1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A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5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2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8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1C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E9B3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93BF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17E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4D4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4E58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30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84FE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146791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B1C7A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E261F9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02C2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A31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89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7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5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F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B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8B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0700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A532D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69D55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2B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08D3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9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F346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C4190C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5704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34745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5B666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7538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3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1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9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E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2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07F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387F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6ED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C488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BD53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30CE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64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770C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19B29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5F039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AB5E8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E5129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5F1A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D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2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6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6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D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E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7A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F8A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806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9636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B787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DFCA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FD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B5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B4972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5609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AA237D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16A27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2C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2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E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8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2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A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50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69CAD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DBA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A0FA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B256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A75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A5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F6F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BE9BA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45D30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38D44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6607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45E47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9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D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4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3F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4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2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BB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13FD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CD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FAFD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D91A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CA8F8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86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611A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DCCE7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3394B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CD115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E904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9B29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8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8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19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71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7D5A8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06C7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141D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B335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26EE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E517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9AEF38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2AF61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7BF7189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17355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2764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3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6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2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1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1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4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2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53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8E4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342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E4B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6C29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616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4B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7B4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C6C29D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76FA4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103DD6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8F0CB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734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3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D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D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1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F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4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9F4A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4B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C1DB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0610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F2E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C0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97B4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4E56BC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51B04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ED6459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64FA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8483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F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B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0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7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A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B7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96A0A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179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32F2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7F2D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11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5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FB82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88B4A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9B95B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2127D236" w14:textId="77777777" w:rsidR="0005484D" w:rsidRDefault="0005484D" w:rsidP="0005484D">
      <w:r>
        <w:rPr>
          <w:color w:val="auto"/>
        </w:rPr>
        <w:br w:type="page"/>
      </w:r>
    </w:p>
    <w:tbl>
      <w:tblPr>
        <w:tblW w:w="14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42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05484D" w14:paraId="60AA857B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B8357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D386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Bijlage 3: gegevens van de </w:t>
            </w:r>
            <w:proofErr w:type="gramStart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van het ene jachtterrein naar het andere jachtterrein wilt overdragen</w:t>
            </w:r>
          </w:p>
        </w:tc>
      </w:tr>
      <w:tr w:rsidR="0005484D" w14:paraId="352603CF" w14:textId="77777777" w:rsidTr="0005484D">
        <w:trPr>
          <w:trHeight w:hRule="exact" w:val="39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CFBCA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9EB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470DC3E7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6CDA51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001F29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van het ene jachtterrein naar het andere jachtterrein wilt overdragen.</w:t>
            </w:r>
          </w:p>
          <w:p w14:paraId="7CB8112D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3C77EEC6" w14:textId="18CC23AA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6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F4E7666" wp14:editId="1DA9DE91">
                  <wp:extent cx="161925" cy="16192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600FF7D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7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5FA50CF6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9EF293C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05484D" w:rsidRPr="0005484D" w14:paraId="792D1F3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215E5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47519B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314A69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483F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B4597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D9BD7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457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9235E82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ED75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C53649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883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360C21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7C34A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FC4B9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75EC11A1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D356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4A6FAF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6153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98D01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:rsidRPr="0005484D" w14:paraId="135856C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6957C0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9AB614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0553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6F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7D8E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787E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2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E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F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0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5E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6A1D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8BE15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19D6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105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F4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A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7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C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13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1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904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B073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552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56A2A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9D8976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C07F1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CF9164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5363D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E4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90B4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F9B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0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3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8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1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7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6C2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0233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C1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4F2B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58C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F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F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D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F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F1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9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F92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E6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62A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9569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673D0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D90379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330C13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D9E24E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55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6DF5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D15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24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F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F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C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B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1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E7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E36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15BDE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2E9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D332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AE8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B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8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6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5E9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AAC9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B520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8658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46D3ED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617FB5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B2CE32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1069C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404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28B7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A4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D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FB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9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02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0F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4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3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44C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663CC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6071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B9E52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CC9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24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0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A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39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4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3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0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28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604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3029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6643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4CA10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13310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32E815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CA47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679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8E8AD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1124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A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6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4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9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B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5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3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4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08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6F31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81FC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0D8FE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098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3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44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6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A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0A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A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78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17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D3982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7F4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432D5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BCA536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251602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8CD770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EE2F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1D57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86E9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B79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3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2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36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9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F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C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9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AB6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2DE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A7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A274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E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0B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57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F1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A0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7D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8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6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3E3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152E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94BA0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5B0C0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0C432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5C1E8A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A32FDA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7A64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8AE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5CE5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502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1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2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0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4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A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BE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59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AE73C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7FB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0518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565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9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A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5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4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91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C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F80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018F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318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E28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1703BC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3AA24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8D7715E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B163A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15B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6F6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512B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D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48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D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B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9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4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E90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8C444A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9D2E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6C5F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4B9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5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3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88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E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4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5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D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9D4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E635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A1927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7C4E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78AC84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2521B3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03DFCB6B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23286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A1A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DF992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2EF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2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D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7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A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BCC0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2FB5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59E5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D1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8C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C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F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0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A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4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9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A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92D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EA66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E5E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55A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7523FA6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246B5F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DBF5A8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1010E2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8842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676EC5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0B559ED9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BBAB1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0A09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DE74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69E7DA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89C2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19C896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D50BF9C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D3B98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E818BE5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AE0A2D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6D3D2FE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14:paraId="6ED793C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60BA4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021EEF7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4E27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45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FB7F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1AA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D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E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D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CF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7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4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E8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80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D0C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193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E9F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B9564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A44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5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F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B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C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A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79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32E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4C92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9761E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92F7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FB06230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D5C9E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FBEFDD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B3BB2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C0B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3084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69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66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C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9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2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A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0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F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3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7E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6C6C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A97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E7D9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B023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E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1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5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7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7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F96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025B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8F8B6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E45C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CF68A1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1DD81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71409A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1CA1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8C7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DFCE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EEB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99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F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1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F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9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5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1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AA8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A58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1FE8B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2F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96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F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8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5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8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31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47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E8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2D0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DF39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BD8DB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F278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F9B40A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C35B8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B18E9E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20C351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695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FBCC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95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4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F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7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A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B1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A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9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4F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42C78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D36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5B89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3E3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8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A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C9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2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FF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8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E9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B1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B99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3ABB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365D0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9BDA7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56A5D1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D271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82AA9E0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82A8E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921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1221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7090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7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B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0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8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82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19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94533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9237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E29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EFB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B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4E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9F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F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A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E2F6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61C52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982C3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5F66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4AC13F1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C3FC2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140731BF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85E6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456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D0BB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1A9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A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3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1D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6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D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1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4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BC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E717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8551A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9B01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0E8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A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49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0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6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9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B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E8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B31A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05FD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DA1F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63D0FC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30C343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5045B451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933CC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79D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9DE5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1778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D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0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B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1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C251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B7BF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F955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812E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52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01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1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5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3E6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69C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2CF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062EA5D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235AE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29F0478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5F6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0B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7190D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B9E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A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3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E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E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E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7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4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8DF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C5A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13B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FFC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B37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33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61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F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8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C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953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3DCA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95202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FF08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D96E5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F4CF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48D6E69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6A149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8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324A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082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2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A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5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0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B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E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67B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045E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9D1F0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BC9B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C0C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3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00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B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C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9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32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D3F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5347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FC2F5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B0CB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1B78DC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D1AE6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6F29B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F85D8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9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9C21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935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A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8C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C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F0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8F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8D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E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3B02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399C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4581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37A19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A7D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B3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33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F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6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D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F5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F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A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EF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6F4C6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033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2FB2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29BDB75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5100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3F1F5E2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3EEC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F64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DB9B7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63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6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8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7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7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0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F2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C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0D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5DB8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8ABC0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5B16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95A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4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6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E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CC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6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8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0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303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5D1D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4E11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EF15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316C8D09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6"/>
        <w:gridCol w:w="141"/>
        <w:gridCol w:w="3403"/>
        <w:gridCol w:w="142"/>
        <w:gridCol w:w="1986"/>
        <w:gridCol w:w="141"/>
        <w:gridCol w:w="2411"/>
      </w:tblGrid>
      <w:tr w:rsidR="0005484D" w14:paraId="4FE4ED86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6B5DF3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84A" w14:textId="77777777" w:rsidR="0005484D" w:rsidRPr="00DE00F8" w:rsidRDefault="0005484D">
            <w:pPr>
              <w:pStyle w:val="Titel"/>
              <w:framePr w:hSpace="0" w:wrap="auto" w:vAnchor="margin" w:xAlign="left" w:yAlign="inline"/>
              <w:ind w:left="29"/>
              <w:rPr>
                <w:color w:val="auto"/>
                <w:sz w:val="34"/>
                <w:szCs w:val="34"/>
              </w:rPr>
            </w:pPr>
            <w:r w:rsidRPr="00DE00F8">
              <w:rPr>
                <w:color w:val="auto"/>
                <w:sz w:val="34"/>
                <w:szCs w:val="34"/>
              </w:rPr>
              <w:t>Bijlage 4: akkoord van alle leden-jachtrechthouders van de WBE en/of medejachtrechthouders</w:t>
            </w:r>
          </w:p>
        </w:tc>
      </w:tr>
      <w:tr w:rsidR="0005484D" w14:paraId="03BC359D" w14:textId="77777777" w:rsidTr="00DE00F8">
        <w:trPr>
          <w:trHeight w:hRule="exact" w:val="2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C7901D4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D4D1" w14:textId="77777777" w:rsidR="0005484D" w:rsidRDefault="0005484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23B0C87F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6179C9" w14:textId="77777777" w:rsidR="0005484D" w:rsidRDefault="0005484D">
            <w:pPr>
              <w:pStyle w:val="leeg"/>
              <w:rPr>
                <w:lang w:val="en-US"/>
              </w:rPr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053C" w14:textId="77777777" w:rsidR="0005484D" w:rsidRDefault="0005484D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</w:rPr>
              <w:t>Vul de onderstaande verklaring in.</w:t>
            </w:r>
          </w:p>
          <w:p w14:paraId="09BA2C53" w14:textId="77777777" w:rsidR="0005484D" w:rsidRDefault="0005484D">
            <w:pPr>
              <w:pStyle w:val="Aanwijzing"/>
              <w:rPr>
                <w:lang w:val="nl-NL" w:eastAsia="nl-NL"/>
              </w:rPr>
            </w:pPr>
            <w:r>
              <w:rPr>
                <w:lang w:val="nl-NL" w:eastAsia="nl-NL"/>
              </w:rPr>
              <w:t>Deze verklaring moet worden ingevuld en ondertekend door alle personen die lid-jachtrechthouder van de WBE zijn en/of medejachtrechthouder op het jachtterrein of de jachtterreinen waarvoor deze aanvraag tot wijziging van het jachtplan wordt ingediend.</w:t>
            </w:r>
          </w:p>
          <w:p w14:paraId="7DF7BA3E" w14:textId="46432B9E" w:rsidR="00DE00F8" w:rsidRPr="00DE00F8" w:rsidRDefault="00DE00F8">
            <w:pPr>
              <w:pStyle w:val="Aanwijzing"/>
              <w:rPr>
                <w:b/>
                <w:bCs w:val="0"/>
              </w:rPr>
            </w:pPr>
            <w:r w:rsidRPr="00DE00F8">
              <w:rPr>
                <w:b/>
                <w:bCs w:val="0"/>
              </w:rPr>
              <w:t>Ik verklaar dat ik akkoord ga met deze aanvraag tot wijziging van het jachtplan.</w:t>
            </w:r>
          </w:p>
        </w:tc>
      </w:tr>
      <w:tr w:rsidR="0005484D" w:rsidRPr="0005484D" w14:paraId="35660BB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70833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8B038FD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BB981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6685DC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C47" w14:textId="77777777" w:rsidR="0005484D" w:rsidRDefault="0005484D"/>
        </w:tc>
        <w:tc>
          <w:tcPr>
            <w:tcW w:w="638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EF80BD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0E40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E6A3E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EA0D2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4BC5907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05484D" w14:paraId="74D4A18E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870B6A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C29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A75" w14:textId="77777777" w:rsidR="0005484D" w:rsidRDefault="0005484D"/>
        </w:tc>
        <w:tc>
          <w:tcPr>
            <w:tcW w:w="28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DC27A26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voornaam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4D028" w14:textId="77777777" w:rsidR="0005484D" w:rsidRDefault="0005484D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7426BE4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F01B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986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48D51353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36F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411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60714799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</w:tr>
      <w:tr w:rsidR="0005484D" w:rsidRPr="0005484D" w14:paraId="5EF8CD95" w14:textId="77777777" w:rsidTr="00DE00F8">
        <w:trPr>
          <w:trHeight w:val="57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6B0C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05484D" w14:paraId="65E0BE1B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3C0AC" w14:textId="77777777" w:rsidR="0005484D" w:rsidRP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D6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E17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3FF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6B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D8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B7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860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B0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2D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1C6FBD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770E4" w14:textId="77777777" w:rsidR="0005484D" w:rsidRP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29C63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267FB2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FDA1B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3198F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C6DB8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</w:tr>
      <w:tr w:rsidR="0005484D" w:rsidRPr="0005484D" w14:paraId="2015D90E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9F98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1498FC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A610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B3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8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B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EF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7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D1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C2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7C748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E4344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B76FB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452AB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84EF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EF1C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EE9EA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F696C0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DFC6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3AC903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19285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3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7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24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A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F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B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7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DB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07D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A97C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D821D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C55DB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A809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9071A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5F1BC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F784C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6F934C5A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57F5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EB25BA9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4FC6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27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E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07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88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24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E2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2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6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061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EE4474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FB38F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1E83F0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C7C83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58AE7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8CAF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FF3C2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7E73201F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73398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3863D23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3FEC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18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6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9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8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8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D0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C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B26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9FCFA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A59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5477B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816EBD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82188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40B5F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651FE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C0B22F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E415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C65171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23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2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3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F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9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0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6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B3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30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740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E95A3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73351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B898D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CD72D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BA5A3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2318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7700C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0CD4C9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4076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B4F66E2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D8B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24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A2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2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3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8F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6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465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2B83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E1862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0A18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5EC434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99ED4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FEC2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841CB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7C6F46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2ADF5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D5125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D0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6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1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A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12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61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6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88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1AD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909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7376B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EB77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F1B1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31FCA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B70F2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E102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54DB9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F83473D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2DA0E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CD077D0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D04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A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C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27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84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D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B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3FE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64C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DD331B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FE7C7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F972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1B02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BF25A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134F2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58E280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914EE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49EC74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678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F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9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3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E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2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A1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8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A6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407C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A89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D908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7EF5C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849A8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1E94D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1AC2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76A4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DC933B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502D0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6F8D994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8F38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6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B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1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F3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6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2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93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E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E3B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D9D4D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C75BE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21E7D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CCC7C2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56B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370E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CF90F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3DB66F13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FBCB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DE00F8" w14:paraId="2DD995F5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FC27" w14:textId="77777777" w:rsidR="0005484D" w:rsidRPr="00DE00F8" w:rsidRDefault="0005484D">
            <w:pPr>
              <w:pStyle w:val="leeg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4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30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E5B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95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9E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40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1D7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C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DB59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8C7EFA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3934" w14:textId="77777777" w:rsidR="0005484D" w:rsidRPr="00DE00F8" w:rsidRDefault="0005484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CF4773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4CC2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9226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8A2C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498754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</w:tr>
    </w:tbl>
    <w:p w14:paraId="44008502" w14:textId="08ECBCBB" w:rsidR="00E958F0" w:rsidRPr="00E958F0" w:rsidRDefault="00E958F0" w:rsidP="00DE00F8">
      <w:pPr>
        <w:tabs>
          <w:tab w:val="left" w:pos="3401"/>
        </w:tabs>
      </w:pPr>
    </w:p>
    <w:sectPr w:rsidR="00E958F0" w:rsidRPr="00E958F0" w:rsidSect="0005484D">
      <w:pgSz w:w="16838" w:h="11906" w:orient="landscape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F6DD" w14:textId="77777777" w:rsidR="000C1174" w:rsidRDefault="000C1174" w:rsidP="008E174D">
      <w:r>
        <w:separator/>
      </w:r>
    </w:p>
    <w:p w14:paraId="4EB73EF9" w14:textId="77777777" w:rsidR="000C1174" w:rsidRDefault="000C1174"/>
  </w:endnote>
  <w:endnote w:type="continuationSeparator" w:id="0">
    <w:p w14:paraId="453EFBC9" w14:textId="77777777" w:rsidR="000C1174" w:rsidRDefault="000C1174" w:rsidP="008E174D">
      <w:r>
        <w:continuationSeparator/>
      </w:r>
    </w:p>
    <w:p w14:paraId="1C4E1B93" w14:textId="77777777" w:rsidR="000C1174" w:rsidRDefault="000C1174"/>
  </w:endnote>
  <w:endnote w:type="continuationNotice" w:id="1">
    <w:p w14:paraId="2EC65F01" w14:textId="77777777" w:rsidR="009B2F50" w:rsidRDefault="009B2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32938ECF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6B2420">
      <w:rPr>
        <w:sz w:val="18"/>
        <w:szCs w:val="18"/>
      </w:rPr>
      <w:t>2025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6B2420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B7A7" w14:textId="77777777" w:rsidR="000C1174" w:rsidRDefault="000C1174" w:rsidP="008E174D">
      <w:r>
        <w:separator/>
      </w:r>
    </w:p>
    <w:p w14:paraId="27313FEF" w14:textId="77777777" w:rsidR="000C1174" w:rsidRDefault="000C1174"/>
  </w:footnote>
  <w:footnote w:type="continuationSeparator" w:id="0">
    <w:p w14:paraId="56EA282E" w14:textId="77777777" w:rsidR="000C1174" w:rsidRDefault="000C1174" w:rsidP="008E174D">
      <w:r>
        <w:continuationSeparator/>
      </w:r>
    </w:p>
    <w:p w14:paraId="70144A85" w14:textId="77777777" w:rsidR="000C1174" w:rsidRDefault="000C1174"/>
  </w:footnote>
  <w:footnote w:type="continuationNotice" w:id="1">
    <w:p w14:paraId="06DD68AF" w14:textId="77777777" w:rsidR="009B2F50" w:rsidRDefault="009B2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174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CC2"/>
    <w:rsid w:val="001A7AFA"/>
    <w:rsid w:val="001B0262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213B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A1F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C7D13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CB0"/>
    <w:rsid w:val="0068227D"/>
    <w:rsid w:val="00683C60"/>
    <w:rsid w:val="00687811"/>
    <w:rsid w:val="00691506"/>
    <w:rsid w:val="006935AC"/>
    <w:rsid w:val="00694959"/>
    <w:rsid w:val="006A4ADF"/>
    <w:rsid w:val="006B0D3F"/>
    <w:rsid w:val="006B2420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5E79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4186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432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2F50"/>
    <w:rsid w:val="009B3856"/>
    <w:rsid w:val="009B4964"/>
    <w:rsid w:val="009B4A18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1CA1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170A3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BCB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4EB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1632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26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hyperlink" Target="http://www.geopunt.b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geopun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BB20-0142-40A1-810C-ADFFF3E669B6}">
  <ds:schemaRefs>
    <ds:schemaRef ds:uri="ad2920da-1019-4cbd-a1b6-0ff1b3dc3b23"/>
    <ds:schemaRef ds:uri="http://purl.org/dc/elements/1.1/"/>
    <ds:schemaRef ds:uri="http://schemas.microsoft.com/office/2006/metadata/properties"/>
    <ds:schemaRef ds:uri="http://purl.org/dc/terms/"/>
    <ds:schemaRef ds:uri="9a9ec0f0-7796-43d0-ac1f-4c8c46ee0bd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6b6cc88-31e2-4054-8578-321496337b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588D6-6622-456C-9623-F8F086D4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9</Pages>
  <Words>4720</Words>
  <Characters>25965</Characters>
  <Application>Microsoft Office Word</Application>
  <DocSecurity>0</DocSecurity>
  <Lines>216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16</cp:revision>
  <cp:lastPrinted>2017-07-10T07:50:00Z</cp:lastPrinted>
  <dcterms:created xsi:type="dcterms:W3CDTF">2023-10-04T08:48:00Z</dcterms:created>
  <dcterms:modified xsi:type="dcterms:W3CDTF">2025-01-28T14:27:00Z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